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966843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MILLED RUMBLE STRIPS ON APHALT CONCRETE SHOULDERS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966843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(2-20-14)</w:t>
            </w:r>
          </w:p>
        </w:tc>
        <w:tc>
          <w:tcPr>
            <w:tcW w:w="3192" w:type="dxa"/>
          </w:tcPr>
          <w:p w:rsidR="00A10045" w:rsidRPr="00A10045" w:rsidRDefault="00966843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3192" w:type="dxa"/>
          </w:tcPr>
          <w:p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966843">
              <w:rPr>
                <w:sz w:val="16"/>
                <w:szCs w:val="16"/>
              </w:rPr>
              <w:t>6-950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966843" w:rsidRPr="00966843" w:rsidRDefault="00966843" w:rsidP="00966843">
      <w:pPr>
        <w:jc w:val="both"/>
        <w:rPr>
          <w:sz w:val="24"/>
        </w:rPr>
      </w:pPr>
      <w:r w:rsidRPr="00966843">
        <w:rPr>
          <w:sz w:val="24"/>
        </w:rPr>
        <w:t xml:space="preserve">Revise the </w:t>
      </w:r>
      <w:r w:rsidRPr="00966843">
        <w:rPr>
          <w:i/>
          <w:sz w:val="24"/>
        </w:rPr>
        <w:t>20</w:t>
      </w:r>
      <w:r>
        <w:rPr>
          <w:i/>
          <w:sz w:val="24"/>
        </w:rPr>
        <w:t>1</w:t>
      </w:r>
      <w:r w:rsidR="00F45F11">
        <w:rPr>
          <w:i/>
          <w:sz w:val="24"/>
        </w:rPr>
        <w:t>8</w:t>
      </w:r>
      <w:r w:rsidRPr="00966843">
        <w:rPr>
          <w:i/>
          <w:sz w:val="24"/>
        </w:rPr>
        <w:t xml:space="preserve"> Standard Specifications </w:t>
      </w:r>
      <w:r w:rsidRPr="00966843">
        <w:rPr>
          <w:sz w:val="24"/>
        </w:rPr>
        <w:t>as follows:</w:t>
      </w:r>
    </w:p>
    <w:p w:rsidR="00966843" w:rsidRDefault="00966843" w:rsidP="00966843">
      <w:pPr>
        <w:jc w:val="both"/>
        <w:rPr>
          <w:b/>
          <w:sz w:val="24"/>
        </w:rPr>
      </w:pPr>
    </w:p>
    <w:p w:rsidR="00966843" w:rsidRPr="00966843" w:rsidRDefault="00966843" w:rsidP="00966843">
      <w:pPr>
        <w:jc w:val="both"/>
        <w:rPr>
          <w:sz w:val="24"/>
        </w:rPr>
      </w:pPr>
      <w:r w:rsidRPr="00966843">
        <w:rPr>
          <w:b/>
          <w:sz w:val="24"/>
        </w:rPr>
        <w:t>Page 6-</w:t>
      </w:r>
      <w:r w:rsidR="00F45F11">
        <w:rPr>
          <w:b/>
          <w:sz w:val="24"/>
        </w:rPr>
        <w:t>53</w:t>
      </w:r>
      <w:r w:rsidRPr="00966843">
        <w:rPr>
          <w:b/>
          <w:sz w:val="24"/>
        </w:rPr>
        <w:t>, Article 665-1</w:t>
      </w:r>
      <w:r w:rsidR="00F45F11">
        <w:rPr>
          <w:b/>
          <w:sz w:val="24"/>
        </w:rPr>
        <w:t>,</w:t>
      </w:r>
      <w:bookmarkStart w:id="0" w:name="_GoBack"/>
      <w:bookmarkEnd w:id="0"/>
      <w:r w:rsidRPr="00966843">
        <w:rPr>
          <w:b/>
          <w:sz w:val="24"/>
        </w:rPr>
        <w:t xml:space="preserve"> D</w:t>
      </w:r>
      <w:r w:rsidR="00F45F11">
        <w:rPr>
          <w:b/>
          <w:sz w:val="24"/>
        </w:rPr>
        <w:t>ESCRIPTION</w:t>
      </w:r>
      <w:r w:rsidRPr="00966843">
        <w:rPr>
          <w:sz w:val="24"/>
        </w:rPr>
        <w:t xml:space="preserve">, </w:t>
      </w:r>
      <w:r>
        <w:rPr>
          <w:sz w:val="24"/>
        </w:rPr>
        <w:t>replace</w:t>
      </w:r>
      <w:r w:rsidRPr="00966843">
        <w:rPr>
          <w:sz w:val="24"/>
        </w:rPr>
        <w:t xml:space="preserve"> the first sentence </w:t>
      </w:r>
      <w:r>
        <w:rPr>
          <w:sz w:val="24"/>
        </w:rPr>
        <w:t xml:space="preserve">of the </w:t>
      </w:r>
      <w:r w:rsidRPr="00966843">
        <w:rPr>
          <w:sz w:val="24"/>
        </w:rPr>
        <w:t xml:space="preserve">first paragraph </w:t>
      </w:r>
      <w:r>
        <w:rPr>
          <w:sz w:val="24"/>
        </w:rPr>
        <w:t>with the following</w:t>
      </w:r>
      <w:r w:rsidRPr="00966843">
        <w:rPr>
          <w:sz w:val="24"/>
        </w:rPr>
        <w:t>:</w:t>
      </w:r>
    </w:p>
    <w:p w:rsidR="00966843" w:rsidRPr="00966843" w:rsidRDefault="00966843" w:rsidP="00966843">
      <w:pPr>
        <w:jc w:val="both"/>
        <w:rPr>
          <w:sz w:val="24"/>
        </w:rPr>
      </w:pPr>
    </w:p>
    <w:p w:rsidR="00966843" w:rsidRPr="00966843" w:rsidRDefault="00966843" w:rsidP="00966843">
      <w:pPr>
        <w:jc w:val="both"/>
        <w:rPr>
          <w:sz w:val="24"/>
        </w:rPr>
      </w:pPr>
      <w:r w:rsidRPr="00966843">
        <w:rPr>
          <w:sz w:val="24"/>
        </w:rPr>
        <w:t xml:space="preserve">Construct rumble strips on asphalt concrete surfaces on </w:t>
      </w:r>
      <w:proofErr w:type="gramStart"/>
      <w:r w:rsidRPr="00966843">
        <w:rPr>
          <w:sz w:val="24"/>
        </w:rPr>
        <w:t xml:space="preserve">either side of the snow </w:t>
      </w:r>
      <w:proofErr w:type="spellStart"/>
      <w:r w:rsidRPr="00966843">
        <w:rPr>
          <w:sz w:val="24"/>
        </w:rPr>
        <w:t>plowable</w:t>
      </w:r>
      <w:proofErr w:type="spellEnd"/>
      <w:r w:rsidRPr="00966843">
        <w:rPr>
          <w:sz w:val="24"/>
        </w:rPr>
        <w:t xml:space="preserve"> markers within the centerline markings in accordance with the plans and</w:t>
      </w:r>
      <w:proofErr w:type="gramEnd"/>
      <w:r w:rsidRPr="00966843">
        <w:rPr>
          <w:sz w:val="24"/>
        </w:rPr>
        <w:t xml:space="preserve"> as directed by the Engineer.  </w:t>
      </w:r>
    </w:p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66843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45F11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87932A-03E9-4D1B-9DC4-A83A8BCE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2013-05</Let_x0020_Date>
    <Provision xmlns="784a3e5a-d042-400c-82be-d2d1c9c2e623">Milled Rumble Strips on Aphalt Concrete Shoulders</Provision>
    <_dlc_DocId xmlns="16f00c2e-ac5c-418b-9f13-a0771dbd417d">CONNECT-483-77</_dlc_DocId>
    <No_x002e_ xmlns="784a3e5a-d042-400c-82be-d2d1c9c2e623">SPD 06</No_x002e_>
    <_dlc_DocIdUrl xmlns="16f00c2e-ac5c-418b-9f13-a0771dbd417d">
      <Url>https://connect.ncdot.gov/resources/Specifications/_layouts/15/DocIdRedir.aspx?ID=CONNECT-483-77</Url>
      <Description>CONNECT-483-77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E20AB-AA5B-4DF6-8855-ECE9E1019D66}"/>
</file>

<file path=customXml/itemProps2.xml><?xml version="1.0" encoding="utf-8"?>
<ds:datastoreItem xmlns:ds="http://schemas.openxmlformats.org/officeDocument/2006/customXml" ds:itemID="{59FD34ED-EDC4-4BA2-894A-1CE7824BAAB5}"/>
</file>

<file path=customXml/itemProps3.xml><?xml version="1.0" encoding="utf-8"?>
<ds:datastoreItem xmlns:ds="http://schemas.openxmlformats.org/officeDocument/2006/customXml" ds:itemID="{742A8CA5-F04F-46E6-B26B-1373DEB2A5C2}"/>
</file>

<file path=customXml/itemProps4.xml><?xml version="1.0" encoding="utf-8"?>
<ds:datastoreItem xmlns:ds="http://schemas.openxmlformats.org/officeDocument/2006/customXml" ds:itemID="{96130976-5FCF-47C7-B046-BF562A97E6EC}"/>
</file>

<file path=customXml/itemProps5.xml><?xml version="1.0" encoding="utf-8"?>
<ds:datastoreItem xmlns:ds="http://schemas.openxmlformats.org/officeDocument/2006/customXml" ds:itemID="{271C6C0B-CBD5-4A80-AF5E-780C3B5FD630}"/>
</file>

<file path=customXml/itemProps6.xml><?xml version="1.0" encoding="utf-8"?>
<ds:datastoreItem xmlns:ds="http://schemas.openxmlformats.org/officeDocument/2006/customXml" ds:itemID="{FFEAE4ED-C6AD-444F-932C-04A00A1D5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3</cp:revision>
  <cp:lastPrinted>2012-01-09T21:39:00Z</cp:lastPrinted>
  <dcterms:created xsi:type="dcterms:W3CDTF">2014-02-24T17:55:00Z</dcterms:created>
  <dcterms:modified xsi:type="dcterms:W3CDTF">2017-11-15T14:29:00Z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7700</vt:r8>
  </property>
  <property fmtid="{D5CDD505-2E9C-101B-9397-08002B2CF9AE}" pid="3" name="_dlc_DocIdItemGuid">
    <vt:lpwstr>28d1c108-a677-4899-83ac-645436f2fe47</vt:lpwstr>
  </property>
  <property fmtid="{D5CDD505-2E9C-101B-9397-08002B2CF9AE}" pid="5" name="ContentTypeId">
    <vt:lpwstr>0x010100B87C9378A4E4F943AD77D3B768D40520</vt:lpwstr>
  </property>
</Properties>
</file>